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85F9E" w:rsidRDefault="00000000" w:rsidP="005B518C">
      <w:pPr>
        <w:ind w:left="360" w:right="-40"/>
        <w:jc w:val="right"/>
      </w:pPr>
      <w:r>
        <w:t xml:space="preserve">                                                                                                                   Email: CIACHumber@gmail.com</w:t>
      </w:r>
      <w:r>
        <w:rPr>
          <w:noProof/>
        </w:rPr>
        <w:drawing>
          <wp:anchor distT="0" distB="0" distL="0" distR="0" simplePos="0" relativeHeight="251658240" behindDoc="1" locked="0" layoutInCell="1" hidden="0" allowOverlap="1" wp14:anchorId="0C57DC3F" wp14:editId="21A911B7">
            <wp:simplePos x="0" y="0"/>
            <wp:positionH relativeFrom="column">
              <wp:posOffset>36830</wp:posOffset>
            </wp:positionH>
            <wp:positionV relativeFrom="paragraph">
              <wp:posOffset>0</wp:posOffset>
            </wp:positionV>
            <wp:extent cx="1658620" cy="1614805"/>
            <wp:effectExtent l="0" t="0" r="0" b="0"/>
            <wp:wrapNone/>
            <wp:docPr id="44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58620" cy="1614805"/>
                    </a:xfrm>
                    <a:prstGeom prst="rect">
                      <a:avLst/>
                    </a:prstGeom>
                    <a:ln/>
                  </pic:spPr>
                </pic:pic>
              </a:graphicData>
            </a:graphic>
          </wp:anchor>
        </w:drawing>
      </w:r>
    </w:p>
    <w:p w14:paraId="00000002" w14:textId="77777777" w:rsidR="00985F9E" w:rsidRDefault="00000000">
      <w:pPr>
        <w:ind w:left="360" w:right="-40"/>
        <w:jc w:val="right"/>
      </w:pPr>
      <w:r>
        <w:t xml:space="preserve">                                                                                                       CIAC</w:t>
      </w:r>
    </w:p>
    <w:p w14:paraId="00000003" w14:textId="77777777" w:rsidR="00985F9E" w:rsidRDefault="00000000">
      <w:pPr>
        <w:ind w:left="360" w:right="-40"/>
        <w:jc w:val="right"/>
      </w:pPr>
      <w:r>
        <w:t xml:space="preserve">185 Ferensway </w:t>
      </w:r>
    </w:p>
    <w:p w14:paraId="00000004" w14:textId="77777777" w:rsidR="00985F9E" w:rsidRDefault="00000000">
      <w:pPr>
        <w:ind w:right="-40"/>
        <w:jc w:val="right"/>
      </w:pPr>
      <w:r>
        <w:t>Hull</w:t>
      </w:r>
    </w:p>
    <w:p w14:paraId="00000005" w14:textId="77777777" w:rsidR="00985F9E" w:rsidRDefault="00000000">
      <w:pPr>
        <w:ind w:left="360" w:right="-40"/>
        <w:jc w:val="right"/>
      </w:pPr>
      <w:r>
        <w:t>HU1 3UA</w:t>
      </w:r>
    </w:p>
    <w:p w14:paraId="00000006" w14:textId="77777777" w:rsidR="00985F9E" w:rsidRDefault="00985F9E">
      <w:pPr>
        <w:ind w:left="720" w:right="-40"/>
        <w:jc w:val="center"/>
        <w:rPr>
          <w:b/>
          <w:sz w:val="32"/>
          <w:szCs w:val="32"/>
        </w:rPr>
      </w:pPr>
    </w:p>
    <w:p w14:paraId="00000007" w14:textId="77777777" w:rsidR="00985F9E" w:rsidRDefault="00000000" w:rsidP="00452B0B">
      <w:pPr>
        <w:ind w:left="720" w:right="-40"/>
        <w:rPr>
          <w:b/>
          <w:sz w:val="32"/>
          <w:szCs w:val="32"/>
        </w:rPr>
      </w:pPr>
      <w:r>
        <w:rPr>
          <w:b/>
          <w:sz w:val="32"/>
          <w:szCs w:val="32"/>
        </w:rPr>
        <w:t>Engagement Worker/</w:t>
      </w:r>
      <w:proofErr w:type="spellStart"/>
      <w:r>
        <w:rPr>
          <w:b/>
          <w:sz w:val="32"/>
          <w:szCs w:val="32"/>
        </w:rPr>
        <w:t>Kompasi</w:t>
      </w:r>
      <w:proofErr w:type="spellEnd"/>
      <w:r>
        <w:rPr>
          <w:b/>
          <w:sz w:val="32"/>
          <w:szCs w:val="32"/>
        </w:rPr>
        <w:t xml:space="preserve"> Coordinator: Job Description </w:t>
      </w:r>
    </w:p>
    <w:p w14:paraId="00000008" w14:textId="7B366181" w:rsidR="00985F9E" w:rsidRDefault="00000000">
      <w:pPr>
        <w:ind w:right="-40"/>
        <w:rPr>
          <w:sz w:val="24"/>
          <w:szCs w:val="24"/>
        </w:rPr>
      </w:pPr>
      <w:r>
        <w:rPr>
          <w:sz w:val="24"/>
          <w:szCs w:val="24"/>
        </w:rPr>
        <w:t>CIAC Mission: Supporting emerging communities to contribute fully to life in the UK as</w:t>
      </w:r>
      <w:r w:rsidR="00452B0B">
        <w:rPr>
          <w:sz w:val="24"/>
          <w:szCs w:val="24"/>
        </w:rPr>
        <w:t xml:space="preserve"> </w:t>
      </w:r>
      <w:r>
        <w:rPr>
          <w:sz w:val="24"/>
          <w:szCs w:val="24"/>
        </w:rPr>
        <w:t>committed and active citizens.</w:t>
      </w:r>
    </w:p>
    <w:p w14:paraId="00000009" w14:textId="77777777" w:rsidR="00985F9E" w:rsidRDefault="00000000">
      <w:pPr>
        <w:ind w:right="-40"/>
        <w:rPr>
          <w:sz w:val="24"/>
          <w:szCs w:val="24"/>
        </w:rPr>
      </w:pPr>
      <w:r>
        <w:rPr>
          <w:sz w:val="24"/>
          <w:szCs w:val="24"/>
        </w:rPr>
        <w:t xml:space="preserve">Community Integration and Advocacy Centre (CIAC) is a Charitable Incorporated Organisation registered with the Charity Commission. </w:t>
      </w:r>
    </w:p>
    <w:p w14:paraId="0000000A" w14:textId="77777777" w:rsidR="00985F9E" w:rsidRDefault="00000000">
      <w:pPr>
        <w:spacing w:before="400"/>
        <w:ind w:right="-40"/>
        <w:rPr>
          <w:b/>
          <w:sz w:val="24"/>
          <w:szCs w:val="24"/>
        </w:rPr>
      </w:pPr>
      <w:r>
        <w:rPr>
          <w:b/>
          <w:sz w:val="24"/>
          <w:szCs w:val="24"/>
        </w:rPr>
        <w:t>Engagement Worker/</w:t>
      </w:r>
      <w:proofErr w:type="spellStart"/>
      <w:r>
        <w:rPr>
          <w:b/>
          <w:sz w:val="24"/>
          <w:szCs w:val="24"/>
        </w:rPr>
        <w:t>Kompasi</w:t>
      </w:r>
      <w:proofErr w:type="spellEnd"/>
      <w:r>
        <w:rPr>
          <w:b/>
          <w:sz w:val="24"/>
          <w:szCs w:val="24"/>
        </w:rPr>
        <w:t xml:space="preserve"> Coordinator: employment details</w:t>
      </w:r>
    </w:p>
    <w:p w14:paraId="0000000B" w14:textId="77777777" w:rsidR="00985F9E" w:rsidRDefault="00000000">
      <w:pPr>
        <w:ind w:right="-40"/>
        <w:rPr>
          <w:sz w:val="24"/>
          <w:szCs w:val="24"/>
        </w:rPr>
      </w:pPr>
      <w:r>
        <w:rPr>
          <w:sz w:val="24"/>
          <w:szCs w:val="24"/>
        </w:rPr>
        <w:t xml:space="preserve">Full Time: 37.5 hours per week (0.4 FTE </w:t>
      </w:r>
      <w:proofErr w:type="spellStart"/>
      <w:r>
        <w:rPr>
          <w:sz w:val="24"/>
          <w:szCs w:val="24"/>
        </w:rPr>
        <w:t>Kompasi</w:t>
      </w:r>
      <w:proofErr w:type="spellEnd"/>
      <w:r>
        <w:rPr>
          <w:sz w:val="24"/>
          <w:szCs w:val="24"/>
        </w:rPr>
        <w:t xml:space="preserve"> Coordinator)</w:t>
      </w:r>
    </w:p>
    <w:p w14:paraId="0000000C" w14:textId="77777777" w:rsidR="00985F9E" w:rsidRDefault="00000000">
      <w:pPr>
        <w:ind w:right="-40"/>
        <w:rPr>
          <w:sz w:val="24"/>
          <w:szCs w:val="24"/>
        </w:rPr>
      </w:pPr>
      <w:r>
        <w:rPr>
          <w:sz w:val="24"/>
          <w:szCs w:val="24"/>
        </w:rPr>
        <w:t>Specific times of operation: 9:00 am to 5:00 pm Monday to Friday (may be required to work outside these times to meet deadlines with time off in lieu)</w:t>
      </w:r>
    </w:p>
    <w:p w14:paraId="0000000D" w14:textId="7614C09F" w:rsidR="00985F9E" w:rsidRDefault="00000000">
      <w:pPr>
        <w:ind w:right="-40"/>
        <w:rPr>
          <w:sz w:val="24"/>
          <w:szCs w:val="24"/>
        </w:rPr>
      </w:pPr>
      <w:r>
        <w:rPr>
          <w:sz w:val="24"/>
          <w:szCs w:val="24"/>
        </w:rPr>
        <w:t xml:space="preserve">Salary level: </w:t>
      </w:r>
      <w:sdt>
        <w:sdtPr>
          <w:tag w:val="goog_rdk_0"/>
          <w:id w:val="285702314"/>
        </w:sdtPr>
        <w:sdtContent/>
      </w:sdt>
      <w:r w:rsidR="005B518C" w:rsidRPr="00DD1D34">
        <w:rPr>
          <w:color w:val="000000" w:themeColor="text1"/>
          <w:sz w:val="24"/>
          <w:szCs w:val="24"/>
        </w:rPr>
        <w:t>£25</w:t>
      </w:r>
      <w:r w:rsidR="005B518C" w:rsidRPr="005B518C">
        <w:rPr>
          <w:sz w:val="24"/>
          <w:szCs w:val="24"/>
        </w:rPr>
        <w:t>,</w:t>
      </w:r>
      <w:r w:rsidR="005B518C">
        <w:rPr>
          <w:sz w:val="24"/>
          <w:szCs w:val="24"/>
        </w:rPr>
        <w:t xml:space="preserve">480 </w:t>
      </w:r>
      <w:r>
        <w:rPr>
          <w:sz w:val="24"/>
          <w:szCs w:val="24"/>
        </w:rPr>
        <w:t xml:space="preserve">p.a. </w:t>
      </w:r>
    </w:p>
    <w:p w14:paraId="0000000E" w14:textId="77777777" w:rsidR="00985F9E" w:rsidRDefault="00000000">
      <w:pPr>
        <w:ind w:right="-40"/>
        <w:rPr>
          <w:sz w:val="24"/>
          <w:szCs w:val="24"/>
        </w:rPr>
      </w:pPr>
      <w:r>
        <w:rPr>
          <w:sz w:val="24"/>
          <w:szCs w:val="24"/>
        </w:rPr>
        <w:t>Pension: NEST with 3% employer contribution.</w:t>
      </w:r>
    </w:p>
    <w:p w14:paraId="0000000F" w14:textId="77777777" w:rsidR="00985F9E" w:rsidRDefault="00000000">
      <w:pPr>
        <w:ind w:right="-40"/>
        <w:rPr>
          <w:sz w:val="24"/>
          <w:szCs w:val="24"/>
        </w:rPr>
      </w:pPr>
      <w:r>
        <w:rPr>
          <w:sz w:val="24"/>
          <w:szCs w:val="24"/>
        </w:rPr>
        <w:t xml:space="preserve">Annual leave: 30 days p.a. rising by one day p.a. until reaching 35 days p.a. </w:t>
      </w:r>
    </w:p>
    <w:p w14:paraId="00000010" w14:textId="77777777" w:rsidR="00985F9E" w:rsidRDefault="00000000">
      <w:pPr>
        <w:ind w:right="-40"/>
        <w:rPr>
          <w:sz w:val="24"/>
          <w:szCs w:val="24"/>
        </w:rPr>
      </w:pPr>
      <w:r>
        <w:rPr>
          <w:sz w:val="24"/>
          <w:szCs w:val="24"/>
        </w:rPr>
        <w:t xml:space="preserve">Long service bonus annual leave: following ten years continuous employment with CIAC an additional twenty </w:t>
      </w:r>
      <w:proofErr w:type="gramStart"/>
      <w:r>
        <w:rPr>
          <w:sz w:val="24"/>
          <w:szCs w:val="24"/>
        </w:rPr>
        <w:t>days</w:t>
      </w:r>
      <w:proofErr w:type="gramEnd"/>
      <w:r>
        <w:rPr>
          <w:sz w:val="24"/>
          <w:szCs w:val="24"/>
        </w:rPr>
        <w:t xml:space="preserve"> annual leave will be added for that year. </w:t>
      </w:r>
    </w:p>
    <w:p w14:paraId="00000011" w14:textId="77777777" w:rsidR="00985F9E" w:rsidRDefault="00000000">
      <w:pPr>
        <w:ind w:right="-40"/>
        <w:rPr>
          <w:sz w:val="24"/>
          <w:szCs w:val="24"/>
        </w:rPr>
      </w:pPr>
      <w:r>
        <w:rPr>
          <w:sz w:val="24"/>
          <w:szCs w:val="24"/>
        </w:rPr>
        <w:t>Start date: ASAP</w:t>
      </w:r>
    </w:p>
    <w:p w14:paraId="00000012" w14:textId="77777777" w:rsidR="00985F9E" w:rsidRDefault="00000000">
      <w:pPr>
        <w:ind w:right="-40"/>
        <w:rPr>
          <w:sz w:val="24"/>
          <w:szCs w:val="24"/>
        </w:rPr>
      </w:pPr>
      <w:r>
        <w:rPr>
          <w:sz w:val="24"/>
          <w:szCs w:val="24"/>
        </w:rPr>
        <w:t xml:space="preserve">Contract length: initial six </w:t>
      </w:r>
      <w:proofErr w:type="spellStart"/>
      <w:r>
        <w:rPr>
          <w:sz w:val="24"/>
          <w:szCs w:val="24"/>
        </w:rPr>
        <w:t>months probation</w:t>
      </w:r>
      <w:proofErr w:type="spellEnd"/>
      <w:r>
        <w:rPr>
          <w:sz w:val="24"/>
          <w:szCs w:val="24"/>
        </w:rPr>
        <w:t xml:space="preserve"> with role funded for one year.</w:t>
      </w:r>
    </w:p>
    <w:p w14:paraId="00000013" w14:textId="1EB4C8C3" w:rsidR="00985F9E" w:rsidRDefault="00000000">
      <w:pPr>
        <w:ind w:right="-40"/>
        <w:rPr>
          <w:sz w:val="24"/>
          <w:szCs w:val="24"/>
        </w:rPr>
      </w:pPr>
      <w:r>
        <w:rPr>
          <w:sz w:val="24"/>
          <w:szCs w:val="24"/>
        </w:rPr>
        <w:t>Funded b</w:t>
      </w:r>
      <w:r w:rsidR="005B518C">
        <w:rPr>
          <w:sz w:val="24"/>
          <w:szCs w:val="24"/>
        </w:rPr>
        <w:t>y: Disrupt Foundation</w:t>
      </w:r>
      <w:r>
        <w:rPr>
          <w:sz w:val="24"/>
          <w:szCs w:val="24"/>
        </w:rPr>
        <w:t xml:space="preserve"> (0.4 FTE); The Fore (0.4 FTE) and CIAC (0.2 FTE)</w:t>
      </w:r>
    </w:p>
    <w:p w14:paraId="00000014" w14:textId="77777777" w:rsidR="00985F9E" w:rsidRDefault="00000000">
      <w:pPr>
        <w:ind w:right="-40"/>
        <w:rPr>
          <w:sz w:val="24"/>
          <w:szCs w:val="24"/>
        </w:rPr>
      </w:pPr>
      <w:r>
        <w:rPr>
          <w:sz w:val="24"/>
          <w:szCs w:val="24"/>
        </w:rPr>
        <w:t xml:space="preserve">Reporting to: Chief Executive Officer/Principal Immigration Advisor (CEO/PIA) </w:t>
      </w:r>
    </w:p>
    <w:p w14:paraId="00000015" w14:textId="77777777" w:rsidR="00985F9E" w:rsidRDefault="00000000">
      <w:pPr>
        <w:ind w:right="-40"/>
        <w:rPr>
          <w:sz w:val="24"/>
          <w:szCs w:val="24"/>
        </w:rPr>
      </w:pPr>
      <w:r>
        <w:rPr>
          <w:sz w:val="24"/>
          <w:szCs w:val="24"/>
        </w:rPr>
        <w:t>Location: multiple locations across the Humber region with some travel to West Yorkshire.</w:t>
      </w:r>
    </w:p>
    <w:p w14:paraId="00000016" w14:textId="77777777" w:rsidR="00985F9E" w:rsidRDefault="00000000">
      <w:pPr>
        <w:spacing w:before="400"/>
        <w:ind w:right="-40"/>
        <w:rPr>
          <w:sz w:val="24"/>
          <w:szCs w:val="24"/>
        </w:rPr>
      </w:pPr>
      <w:r>
        <w:rPr>
          <w:b/>
          <w:sz w:val="24"/>
          <w:szCs w:val="24"/>
        </w:rPr>
        <w:t xml:space="preserve">Employment role: </w:t>
      </w:r>
    </w:p>
    <w:p w14:paraId="00000017" w14:textId="77777777" w:rsidR="00985F9E" w:rsidRDefault="00000000">
      <w:pPr>
        <w:pBdr>
          <w:top w:val="nil"/>
          <w:left w:val="nil"/>
          <w:bottom w:val="nil"/>
          <w:right w:val="nil"/>
          <w:between w:val="nil"/>
        </w:pBdr>
        <w:spacing w:after="0"/>
        <w:ind w:left="283" w:right="-40" w:hanging="283"/>
        <w:rPr>
          <w:color w:val="000000"/>
          <w:sz w:val="24"/>
          <w:szCs w:val="24"/>
        </w:rPr>
      </w:pPr>
      <w:r>
        <w:rPr>
          <w:color w:val="000000"/>
          <w:sz w:val="24"/>
          <w:szCs w:val="24"/>
        </w:rPr>
        <w:t>Engagement Worker (0.6 FTE)</w:t>
      </w:r>
    </w:p>
    <w:p w14:paraId="00000018" w14:textId="77777777" w:rsidR="00985F9E" w:rsidRDefault="00000000">
      <w:pPr>
        <w:pBdr>
          <w:top w:val="nil"/>
          <w:left w:val="nil"/>
          <w:bottom w:val="nil"/>
          <w:right w:val="nil"/>
          <w:between w:val="nil"/>
        </w:pBdr>
        <w:ind w:right="-40"/>
        <w:rPr>
          <w:color w:val="000000"/>
          <w:sz w:val="24"/>
          <w:szCs w:val="24"/>
        </w:rPr>
      </w:pPr>
      <w:r>
        <w:rPr>
          <w:color w:val="000000"/>
          <w:sz w:val="24"/>
          <w:szCs w:val="24"/>
        </w:rPr>
        <w:t xml:space="preserve">The Engagement Worker (EW) will be supporting the development of multi stakeholder engagement through a variety of feedback mechanisms alongside supporting the CEO with the development of a range of documents requiring research skills. The funding for this role </w:t>
      </w:r>
      <w:r>
        <w:rPr>
          <w:color w:val="000000"/>
          <w:sz w:val="24"/>
          <w:szCs w:val="24"/>
        </w:rPr>
        <w:lastRenderedPageBreak/>
        <w:t xml:space="preserve">covers three separate sources of funding. Dependent on the success </w:t>
      </w:r>
      <w:r>
        <w:rPr>
          <w:sz w:val="24"/>
          <w:szCs w:val="24"/>
        </w:rPr>
        <w:t>of</w:t>
      </w:r>
      <w:r>
        <w:rPr>
          <w:color w:val="000000"/>
          <w:sz w:val="24"/>
          <w:szCs w:val="24"/>
        </w:rPr>
        <w:t xml:space="preserve"> future funding bids, the intention is for this role to continue beyond the initial year. </w:t>
      </w:r>
    </w:p>
    <w:p w14:paraId="00000019" w14:textId="77777777" w:rsidR="00985F9E" w:rsidRDefault="00000000">
      <w:pPr>
        <w:spacing w:after="0"/>
        <w:ind w:right="-40"/>
        <w:rPr>
          <w:sz w:val="24"/>
          <w:szCs w:val="24"/>
        </w:rPr>
      </w:pPr>
      <w:proofErr w:type="spellStart"/>
      <w:r>
        <w:rPr>
          <w:sz w:val="24"/>
          <w:szCs w:val="24"/>
        </w:rPr>
        <w:t>Kompasi</w:t>
      </w:r>
      <w:proofErr w:type="spellEnd"/>
      <w:r>
        <w:rPr>
          <w:sz w:val="24"/>
          <w:szCs w:val="24"/>
        </w:rPr>
        <w:t xml:space="preserve"> Coordinator role (0.4 FTE)</w:t>
      </w:r>
    </w:p>
    <w:p w14:paraId="0000001A" w14:textId="77777777" w:rsidR="00985F9E" w:rsidRDefault="00985F9E">
      <w:pPr>
        <w:spacing w:after="0"/>
        <w:ind w:right="-40"/>
        <w:rPr>
          <w:sz w:val="24"/>
          <w:szCs w:val="24"/>
        </w:rPr>
      </w:pPr>
      <w:hyperlink r:id="rId9">
        <w:r>
          <w:rPr>
            <w:color w:val="1155CC"/>
            <w:sz w:val="24"/>
            <w:szCs w:val="24"/>
            <w:u w:val="single"/>
          </w:rPr>
          <w:t>www.kompasi.org</w:t>
        </w:r>
      </w:hyperlink>
      <w:r w:rsidR="00000000">
        <w:rPr>
          <w:sz w:val="24"/>
          <w:szCs w:val="24"/>
        </w:rPr>
        <w:t xml:space="preserve"> was launched in June 2024 to support the local migrant justice network with signposting and referrals to connect people with the support they need. In 2025 </w:t>
      </w:r>
      <w:proofErr w:type="spellStart"/>
      <w:r w:rsidR="00000000">
        <w:rPr>
          <w:sz w:val="24"/>
          <w:szCs w:val="24"/>
        </w:rPr>
        <w:t>Kompasi</w:t>
      </w:r>
      <w:proofErr w:type="spellEnd"/>
      <w:r w:rsidR="00000000">
        <w:rPr>
          <w:sz w:val="24"/>
          <w:szCs w:val="24"/>
        </w:rPr>
        <w:t xml:space="preserve"> will extend into West Yorkshire and the Humber in partnership with CIAC, Leeds Refugee Forum and the Manuel Bravo Project. Local support and coordination are needed to shape the tool for organisations in the region, maximise its use and keep it relevant and updated.</w:t>
      </w:r>
    </w:p>
    <w:p w14:paraId="0000001B" w14:textId="77777777" w:rsidR="00985F9E" w:rsidRDefault="00985F9E">
      <w:pPr>
        <w:spacing w:after="0"/>
        <w:ind w:right="-40"/>
        <w:rPr>
          <w:sz w:val="24"/>
          <w:szCs w:val="24"/>
        </w:rPr>
      </w:pPr>
    </w:p>
    <w:p w14:paraId="0000001C" w14:textId="77777777" w:rsidR="00985F9E" w:rsidRDefault="00000000">
      <w:pPr>
        <w:spacing w:after="0"/>
        <w:ind w:right="-40"/>
        <w:rPr>
          <w:b/>
          <w:sz w:val="24"/>
          <w:szCs w:val="24"/>
        </w:rPr>
      </w:pPr>
      <w:r>
        <w:rPr>
          <w:b/>
          <w:sz w:val="24"/>
          <w:szCs w:val="24"/>
        </w:rPr>
        <w:t>Duties and Responsibilities</w:t>
      </w:r>
    </w:p>
    <w:p w14:paraId="0000001D" w14:textId="77777777" w:rsidR="00985F9E" w:rsidRDefault="00000000">
      <w:pPr>
        <w:numPr>
          <w:ilvl w:val="0"/>
          <w:numId w:val="1"/>
        </w:numPr>
        <w:spacing w:after="100"/>
        <w:ind w:right="-40"/>
        <w:rPr>
          <w:sz w:val="24"/>
          <w:szCs w:val="24"/>
        </w:rPr>
      </w:pPr>
      <w:r>
        <w:rPr>
          <w:sz w:val="24"/>
          <w:szCs w:val="24"/>
        </w:rPr>
        <w:t>Relationship building and information gathering with organisations that support refugees, asylum seekers and migrants across the Humber and Yorkshire which may involve regular travel to and working from the offices of different partners.</w:t>
      </w:r>
    </w:p>
    <w:p w14:paraId="0000001E" w14:textId="77777777" w:rsidR="00985F9E" w:rsidRDefault="00000000">
      <w:pPr>
        <w:numPr>
          <w:ilvl w:val="0"/>
          <w:numId w:val="1"/>
        </w:numPr>
        <w:spacing w:after="100"/>
        <w:ind w:right="-40"/>
        <w:rPr>
          <w:sz w:val="24"/>
          <w:szCs w:val="24"/>
        </w:rPr>
      </w:pPr>
      <w:r>
        <w:rPr>
          <w:sz w:val="24"/>
          <w:szCs w:val="24"/>
        </w:rPr>
        <w:t>Establishing and maintaining CIAC’s user and stakeholder engagement mechanisms.</w:t>
      </w:r>
    </w:p>
    <w:p w14:paraId="0000001F" w14:textId="77777777" w:rsidR="00985F9E" w:rsidRDefault="00000000">
      <w:pPr>
        <w:numPr>
          <w:ilvl w:val="0"/>
          <w:numId w:val="1"/>
        </w:numPr>
        <w:spacing w:after="100"/>
        <w:ind w:right="-40"/>
        <w:rPr>
          <w:sz w:val="24"/>
          <w:szCs w:val="24"/>
        </w:rPr>
      </w:pPr>
      <w:r>
        <w:rPr>
          <w:sz w:val="24"/>
          <w:szCs w:val="24"/>
        </w:rPr>
        <w:t>Establishing and maintaining user focus groups to engage in research and feedback.</w:t>
      </w:r>
    </w:p>
    <w:p w14:paraId="00000020" w14:textId="77777777" w:rsidR="00985F9E" w:rsidRDefault="00000000">
      <w:pPr>
        <w:numPr>
          <w:ilvl w:val="0"/>
          <w:numId w:val="1"/>
        </w:numPr>
        <w:spacing w:after="100"/>
        <w:ind w:right="-40"/>
        <w:rPr>
          <w:sz w:val="24"/>
          <w:szCs w:val="24"/>
        </w:rPr>
      </w:pPr>
      <w:r>
        <w:rPr>
          <w:sz w:val="24"/>
          <w:szCs w:val="24"/>
        </w:rPr>
        <w:t>Compiling case studies to support awareness raising.</w:t>
      </w:r>
    </w:p>
    <w:p w14:paraId="00000021" w14:textId="77777777" w:rsidR="00985F9E" w:rsidRDefault="00000000">
      <w:pPr>
        <w:numPr>
          <w:ilvl w:val="0"/>
          <w:numId w:val="1"/>
        </w:numPr>
        <w:spacing w:after="100"/>
        <w:ind w:right="-40"/>
        <w:rPr>
          <w:sz w:val="24"/>
          <w:szCs w:val="24"/>
        </w:rPr>
      </w:pPr>
      <w:r>
        <w:rPr>
          <w:sz w:val="24"/>
          <w:szCs w:val="24"/>
        </w:rPr>
        <w:t>Developing a needs assessment document through mapping services and analysing gaps in provision across the Humber region.</w:t>
      </w:r>
    </w:p>
    <w:p w14:paraId="00000022" w14:textId="77777777" w:rsidR="00985F9E" w:rsidRDefault="00000000">
      <w:pPr>
        <w:numPr>
          <w:ilvl w:val="0"/>
          <w:numId w:val="1"/>
        </w:numPr>
        <w:spacing w:after="100"/>
        <w:ind w:right="-40"/>
        <w:rPr>
          <w:sz w:val="24"/>
          <w:szCs w:val="24"/>
        </w:rPr>
      </w:pPr>
      <w:r>
        <w:rPr>
          <w:sz w:val="24"/>
          <w:szCs w:val="24"/>
        </w:rPr>
        <w:t xml:space="preserve">Initial work on a scoping document to establish a collaborative research network with the intention of resourcing significant funding for research into migrant destitution across the Humber region. </w:t>
      </w:r>
    </w:p>
    <w:p w14:paraId="00000023" w14:textId="77777777" w:rsidR="00985F9E" w:rsidRDefault="00000000">
      <w:pPr>
        <w:numPr>
          <w:ilvl w:val="0"/>
          <w:numId w:val="1"/>
        </w:numPr>
        <w:spacing w:after="100"/>
        <w:ind w:right="-40"/>
        <w:rPr>
          <w:sz w:val="24"/>
          <w:szCs w:val="24"/>
        </w:rPr>
      </w:pPr>
      <w:r>
        <w:rPr>
          <w:sz w:val="24"/>
          <w:szCs w:val="24"/>
        </w:rPr>
        <w:t xml:space="preserve">Supporting the CEO/Principal Immigration Advisor with policy work in preparation for SQM/LEXCEL/Trusted Charities/Advice Quality Standards accreditation. </w:t>
      </w:r>
    </w:p>
    <w:p w14:paraId="00000024" w14:textId="77777777" w:rsidR="00985F9E" w:rsidRDefault="00000000">
      <w:pPr>
        <w:numPr>
          <w:ilvl w:val="0"/>
          <w:numId w:val="1"/>
        </w:numPr>
        <w:spacing w:after="100"/>
        <w:ind w:right="-40"/>
        <w:rPr>
          <w:sz w:val="24"/>
          <w:szCs w:val="24"/>
        </w:rPr>
      </w:pPr>
      <w:r>
        <w:rPr>
          <w:sz w:val="24"/>
          <w:szCs w:val="24"/>
        </w:rPr>
        <w:t>Any other reasonable tasks as required.</w:t>
      </w:r>
    </w:p>
    <w:p w14:paraId="00000025" w14:textId="77777777" w:rsidR="00985F9E" w:rsidRDefault="00000000">
      <w:pPr>
        <w:pBdr>
          <w:top w:val="nil"/>
          <w:left w:val="nil"/>
          <w:bottom w:val="nil"/>
          <w:right w:val="nil"/>
          <w:between w:val="nil"/>
        </w:pBdr>
        <w:spacing w:before="200" w:after="0"/>
        <w:ind w:right="-40" w:firstLine="720"/>
        <w:rPr>
          <w:sz w:val="24"/>
          <w:szCs w:val="24"/>
        </w:rPr>
      </w:pPr>
      <w:proofErr w:type="spellStart"/>
      <w:r>
        <w:rPr>
          <w:sz w:val="24"/>
          <w:szCs w:val="24"/>
        </w:rPr>
        <w:t>Kompasi</w:t>
      </w:r>
      <w:proofErr w:type="spellEnd"/>
      <w:r>
        <w:rPr>
          <w:sz w:val="24"/>
          <w:szCs w:val="24"/>
        </w:rPr>
        <w:t xml:space="preserve"> specific duties and responsibilities</w:t>
      </w:r>
    </w:p>
    <w:p w14:paraId="00000026" w14:textId="77777777" w:rsidR="00985F9E" w:rsidRDefault="00000000">
      <w:pPr>
        <w:numPr>
          <w:ilvl w:val="0"/>
          <w:numId w:val="1"/>
        </w:numPr>
        <w:spacing w:after="100"/>
        <w:ind w:right="-40"/>
        <w:rPr>
          <w:sz w:val="24"/>
          <w:szCs w:val="24"/>
        </w:rPr>
      </w:pPr>
      <w:r>
        <w:rPr>
          <w:sz w:val="24"/>
          <w:szCs w:val="24"/>
        </w:rPr>
        <w:t xml:space="preserve">Managing the administrative, back-end, of </w:t>
      </w:r>
      <w:proofErr w:type="spellStart"/>
      <w:r>
        <w:rPr>
          <w:sz w:val="24"/>
          <w:szCs w:val="24"/>
        </w:rPr>
        <w:t>Kompasi</w:t>
      </w:r>
      <w:proofErr w:type="spellEnd"/>
      <w:r>
        <w:rPr>
          <w:sz w:val="24"/>
          <w:szCs w:val="24"/>
        </w:rPr>
        <w:t xml:space="preserve"> e.g. updating service information, supporting members with accounts and </w:t>
      </w:r>
      <w:proofErr w:type="gramStart"/>
      <w:r>
        <w:rPr>
          <w:sz w:val="24"/>
          <w:szCs w:val="24"/>
        </w:rPr>
        <w:t>log-ins</w:t>
      </w:r>
      <w:proofErr w:type="gramEnd"/>
      <w:r>
        <w:rPr>
          <w:sz w:val="24"/>
          <w:szCs w:val="24"/>
        </w:rPr>
        <w:t>, functionality and capacity updates.</w:t>
      </w:r>
    </w:p>
    <w:p w14:paraId="00000027" w14:textId="77777777" w:rsidR="00985F9E" w:rsidRDefault="00000000">
      <w:pPr>
        <w:numPr>
          <w:ilvl w:val="0"/>
          <w:numId w:val="1"/>
        </w:numPr>
        <w:spacing w:after="100"/>
        <w:ind w:right="-40"/>
        <w:rPr>
          <w:sz w:val="24"/>
          <w:szCs w:val="24"/>
        </w:rPr>
      </w:pPr>
      <w:r>
        <w:rPr>
          <w:sz w:val="24"/>
          <w:szCs w:val="24"/>
        </w:rPr>
        <w:t xml:space="preserve">Work with </w:t>
      </w:r>
      <w:proofErr w:type="spellStart"/>
      <w:r>
        <w:rPr>
          <w:sz w:val="24"/>
          <w:szCs w:val="24"/>
        </w:rPr>
        <w:t>Kompasi’s</w:t>
      </w:r>
      <w:proofErr w:type="spellEnd"/>
      <w:r>
        <w:rPr>
          <w:sz w:val="24"/>
          <w:szCs w:val="24"/>
        </w:rPr>
        <w:t xml:space="preserve"> national lead on the continued testing and embedding process to ensure it is updated based on feedback and easy to use.</w:t>
      </w:r>
    </w:p>
    <w:p w14:paraId="00000028" w14:textId="77777777" w:rsidR="00985F9E" w:rsidRDefault="00000000">
      <w:pPr>
        <w:numPr>
          <w:ilvl w:val="0"/>
          <w:numId w:val="1"/>
        </w:numPr>
        <w:pBdr>
          <w:top w:val="nil"/>
          <w:left w:val="nil"/>
          <w:bottom w:val="nil"/>
          <w:right w:val="nil"/>
          <w:between w:val="nil"/>
        </w:pBdr>
        <w:spacing w:after="100"/>
        <w:ind w:right="-40"/>
        <w:rPr>
          <w:sz w:val="24"/>
          <w:szCs w:val="24"/>
        </w:rPr>
      </w:pPr>
      <w:r>
        <w:rPr>
          <w:sz w:val="24"/>
          <w:szCs w:val="24"/>
        </w:rPr>
        <w:t>Internal and external communications to ensure information, updates and feedback are collected and shared in a timely and accessible manner.</w:t>
      </w:r>
    </w:p>
    <w:p w14:paraId="00000029" w14:textId="77777777" w:rsidR="00985F9E" w:rsidRDefault="00000000">
      <w:pPr>
        <w:numPr>
          <w:ilvl w:val="0"/>
          <w:numId w:val="1"/>
        </w:numPr>
        <w:spacing w:after="0"/>
        <w:ind w:right="-40"/>
        <w:rPr>
          <w:sz w:val="24"/>
          <w:szCs w:val="24"/>
        </w:rPr>
      </w:pPr>
      <w:r>
        <w:rPr>
          <w:sz w:val="24"/>
          <w:szCs w:val="24"/>
        </w:rPr>
        <w:t>Support partner organisations to receive relevant technical and compliance training for the tool including GDPR and safeguarding training.</w:t>
      </w:r>
    </w:p>
    <w:p w14:paraId="0000002A" w14:textId="77777777" w:rsidR="00985F9E" w:rsidRDefault="00985F9E">
      <w:pPr>
        <w:pBdr>
          <w:top w:val="nil"/>
          <w:left w:val="nil"/>
          <w:bottom w:val="nil"/>
          <w:right w:val="nil"/>
          <w:between w:val="nil"/>
        </w:pBdr>
        <w:spacing w:after="0"/>
        <w:ind w:right="-40"/>
        <w:rPr>
          <w:color w:val="000000"/>
          <w:sz w:val="24"/>
          <w:szCs w:val="24"/>
        </w:rPr>
      </w:pPr>
    </w:p>
    <w:p w14:paraId="0000002B" w14:textId="77777777" w:rsidR="00985F9E" w:rsidRDefault="00000000">
      <w:pPr>
        <w:ind w:right="-40"/>
        <w:rPr>
          <w:b/>
          <w:sz w:val="24"/>
          <w:szCs w:val="24"/>
        </w:rPr>
      </w:pPr>
      <w:r>
        <w:rPr>
          <w:b/>
          <w:sz w:val="24"/>
          <w:szCs w:val="24"/>
        </w:rPr>
        <w:lastRenderedPageBreak/>
        <w:t>Criteria</w:t>
      </w:r>
    </w:p>
    <w:p w14:paraId="0000002C" w14:textId="77777777" w:rsidR="00985F9E" w:rsidRDefault="00000000">
      <w:pPr>
        <w:ind w:right="-40"/>
        <w:rPr>
          <w:b/>
          <w:color w:val="000000"/>
          <w:sz w:val="24"/>
          <w:szCs w:val="24"/>
        </w:rPr>
      </w:pPr>
      <w:r>
        <w:rPr>
          <w:b/>
          <w:sz w:val="24"/>
          <w:szCs w:val="24"/>
        </w:rPr>
        <w:t>Essential Experience:</w:t>
      </w:r>
    </w:p>
    <w:p w14:paraId="0000002D" w14:textId="77777777" w:rsidR="00985F9E" w:rsidRDefault="00000000">
      <w:pPr>
        <w:numPr>
          <w:ilvl w:val="0"/>
          <w:numId w:val="1"/>
        </w:numPr>
        <w:pBdr>
          <w:top w:val="nil"/>
          <w:left w:val="nil"/>
          <w:bottom w:val="nil"/>
          <w:right w:val="nil"/>
          <w:between w:val="nil"/>
        </w:pBdr>
        <w:spacing w:after="100"/>
        <w:ind w:right="-40"/>
        <w:rPr>
          <w:color w:val="000000"/>
          <w:sz w:val="24"/>
          <w:szCs w:val="24"/>
        </w:rPr>
      </w:pPr>
      <w:r>
        <w:rPr>
          <w:color w:val="000000"/>
          <w:sz w:val="24"/>
          <w:szCs w:val="24"/>
        </w:rPr>
        <w:t>Experience of working with multiple stakeholders to deliver projects</w:t>
      </w:r>
    </w:p>
    <w:p w14:paraId="0000002E" w14:textId="77777777" w:rsidR="00985F9E" w:rsidRDefault="00000000">
      <w:pPr>
        <w:numPr>
          <w:ilvl w:val="0"/>
          <w:numId w:val="1"/>
        </w:numPr>
        <w:pBdr>
          <w:top w:val="nil"/>
          <w:left w:val="nil"/>
          <w:bottom w:val="nil"/>
          <w:right w:val="nil"/>
          <w:between w:val="nil"/>
        </w:pBdr>
        <w:spacing w:after="100"/>
        <w:ind w:right="-40"/>
        <w:rPr>
          <w:color w:val="000000"/>
          <w:sz w:val="24"/>
          <w:szCs w:val="24"/>
        </w:rPr>
      </w:pPr>
      <w:r>
        <w:rPr>
          <w:color w:val="000000"/>
          <w:sz w:val="24"/>
          <w:szCs w:val="24"/>
        </w:rPr>
        <w:t>Experience of providing information to stakeholders in a useful format.</w:t>
      </w:r>
    </w:p>
    <w:p w14:paraId="0000002F" w14:textId="77777777" w:rsidR="00985F9E" w:rsidRDefault="00000000">
      <w:pPr>
        <w:numPr>
          <w:ilvl w:val="0"/>
          <w:numId w:val="1"/>
        </w:numPr>
        <w:pBdr>
          <w:top w:val="nil"/>
          <w:left w:val="nil"/>
          <w:bottom w:val="nil"/>
          <w:right w:val="nil"/>
          <w:between w:val="nil"/>
        </w:pBdr>
        <w:spacing w:after="100"/>
        <w:ind w:right="-40"/>
        <w:rPr>
          <w:color w:val="000000"/>
          <w:sz w:val="24"/>
          <w:szCs w:val="24"/>
        </w:rPr>
      </w:pPr>
      <w:r>
        <w:rPr>
          <w:color w:val="000000"/>
          <w:sz w:val="24"/>
          <w:szCs w:val="24"/>
        </w:rPr>
        <w:t>Knowledge and awareness of the Humber refugee and asylum seeker sector</w:t>
      </w:r>
    </w:p>
    <w:p w14:paraId="00000030" w14:textId="77777777" w:rsidR="00985F9E" w:rsidRDefault="00000000">
      <w:pPr>
        <w:numPr>
          <w:ilvl w:val="0"/>
          <w:numId w:val="1"/>
        </w:numPr>
        <w:pBdr>
          <w:top w:val="nil"/>
          <w:left w:val="nil"/>
          <w:bottom w:val="nil"/>
          <w:right w:val="nil"/>
          <w:between w:val="nil"/>
        </w:pBdr>
        <w:spacing w:after="100"/>
        <w:ind w:right="-40"/>
        <w:rPr>
          <w:color w:val="000000"/>
          <w:sz w:val="24"/>
          <w:szCs w:val="24"/>
        </w:rPr>
      </w:pPr>
      <w:r>
        <w:rPr>
          <w:color w:val="000000"/>
          <w:sz w:val="24"/>
          <w:szCs w:val="24"/>
        </w:rPr>
        <w:t xml:space="preserve">Understanding of and commitment to the vision, mission, values </w:t>
      </w:r>
      <w:proofErr w:type="gramStart"/>
      <w:r>
        <w:rPr>
          <w:color w:val="000000"/>
          <w:sz w:val="24"/>
          <w:szCs w:val="24"/>
        </w:rPr>
        <w:t xml:space="preserve">and </w:t>
      </w:r>
      <w:r>
        <w:rPr>
          <w:sz w:val="24"/>
          <w:szCs w:val="24"/>
        </w:rPr>
        <w:t xml:space="preserve"> </w:t>
      </w:r>
      <w:r>
        <w:rPr>
          <w:color w:val="000000"/>
          <w:sz w:val="24"/>
          <w:szCs w:val="24"/>
        </w:rPr>
        <w:t>objectives</w:t>
      </w:r>
      <w:proofErr w:type="gramEnd"/>
      <w:r>
        <w:rPr>
          <w:color w:val="000000"/>
          <w:sz w:val="24"/>
          <w:szCs w:val="24"/>
        </w:rPr>
        <w:t xml:space="preserve"> of </w:t>
      </w:r>
      <w:proofErr w:type="spellStart"/>
      <w:r>
        <w:rPr>
          <w:color w:val="000000"/>
          <w:sz w:val="24"/>
          <w:szCs w:val="24"/>
        </w:rPr>
        <w:t>Kompasi</w:t>
      </w:r>
      <w:proofErr w:type="spellEnd"/>
      <w:r>
        <w:rPr>
          <w:color w:val="000000"/>
          <w:sz w:val="24"/>
          <w:szCs w:val="24"/>
        </w:rPr>
        <w:t xml:space="preserve"> and CIAC</w:t>
      </w:r>
    </w:p>
    <w:p w14:paraId="00000031" w14:textId="77777777" w:rsidR="00985F9E" w:rsidRDefault="00000000">
      <w:pPr>
        <w:numPr>
          <w:ilvl w:val="0"/>
          <w:numId w:val="1"/>
        </w:numPr>
        <w:pBdr>
          <w:top w:val="nil"/>
          <w:left w:val="nil"/>
          <w:bottom w:val="nil"/>
          <w:right w:val="nil"/>
          <w:between w:val="nil"/>
        </w:pBdr>
        <w:spacing w:after="100"/>
        <w:ind w:right="-40"/>
        <w:rPr>
          <w:color w:val="000000"/>
          <w:sz w:val="24"/>
          <w:szCs w:val="24"/>
        </w:rPr>
      </w:pPr>
      <w:r>
        <w:rPr>
          <w:color w:val="000000"/>
          <w:sz w:val="24"/>
          <w:szCs w:val="24"/>
        </w:rPr>
        <w:t>A demonstrable commitment to and understanding of equalities, diversity and inclusion and a commitment to anti-racism</w:t>
      </w:r>
    </w:p>
    <w:p w14:paraId="00000032" w14:textId="77777777" w:rsidR="00985F9E" w:rsidRDefault="00985F9E">
      <w:pPr>
        <w:pBdr>
          <w:top w:val="nil"/>
          <w:left w:val="nil"/>
          <w:bottom w:val="nil"/>
          <w:right w:val="nil"/>
          <w:between w:val="nil"/>
        </w:pBdr>
        <w:spacing w:after="0"/>
        <w:ind w:right="-40"/>
        <w:rPr>
          <w:b/>
          <w:sz w:val="24"/>
          <w:szCs w:val="24"/>
        </w:rPr>
      </w:pPr>
    </w:p>
    <w:p w14:paraId="00000033" w14:textId="77777777" w:rsidR="00985F9E" w:rsidRDefault="00000000">
      <w:pPr>
        <w:pBdr>
          <w:top w:val="nil"/>
          <w:left w:val="nil"/>
          <w:bottom w:val="nil"/>
          <w:right w:val="nil"/>
          <w:between w:val="nil"/>
        </w:pBdr>
        <w:spacing w:after="0"/>
        <w:ind w:right="-40"/>
        <w:rPr>
          <w:b/>
          <w:color w:val="000000"/>
          <w:sz w:val="24"/>
          <w:szCs w:val="24"/>
        </w:rPr>
      </w:pPr>
      <w:r>
        <w:rPr>
          <w:b/>
          <w:sz w:val="24"/>
          <w:szCs w:val="24"/>
        </w:rPr>
        <w:t xml:space="preserve">Essential </w:t>
      </w:r>
      <w:r>
        <w:rPr>
          <w:b/>
          <w:color w:val="000000"/>
          <w:sz w:val="24"/>
          <w:szCs w:val="24"/>
        </w:rPr>
        <w:t>Skills</w:t>
      </w:r>
    </w:p>
    <w:p w14:paraId="00000034" w14:textId="77777777" w:rsidR="00985F9E" w:rsidRDefault="00000000">
      <w:pPr>
        <w:numPr>
          <w:ilvl w:val="0"/>
          <w:numId w:val="3"/>
        </w:numPr>
        <w:pBdr>
          <w:top w:val="nil"/>
          <w:left w:val="nil"/>
          <w:bottom w:val="nil"/>
          <w:right w:val="nil"/>
          <w:between w:val="nil"/>
        </w:pBdr>
        <w:spacing w:after="100"/>
        <w:ind w:left="1133" w:right="-40"/>
        <w:rPr>
          <w:color w:val="000000"/>
          <w:sz w:val="24"/>
          <w:szCs w:val="24"/>
        </w:rPr>
      </w:pPr>
      <w:r>
        <w:rPr>
          <w:color w:val="000000"/>
          <w:sz w:val="24"/>
          <w:szCs w:val="24"/>
        </w:rPr>
        <w:t>Demonstrable administrative competency and IT literacy</w:t>
      </w:r>
    </w:p>
    <w:p w14:paraId="00000035" w14:textId="77777777" w:rsidR="00985F9E" w:rsidRDefault="00000000">
      <w:pPr>
        <w:numPr>
          <w:ilvl w:val="0"/>
          <w:numId w:val="3"/>
        </w:numPr>
        <w:pBdr>
          <w:top w:val="nil"/>
          <w:left w:val="nil"/>
          <w:bottom w:val="nil"/>
          <w:right w:val="nil"/>
          <w:between w:val="nil"/>
        </w:pBdr>
        <w:spacing w:after="100"/>
        <w:ind w:left="1133" w:right="-40"/>
        <w:rPr>
          <w:color w:val="000000"/>
          <w:sz w:val="24"/>
          <w:szCs w:val="24"/>
        </w:rPr>
      </w:pPr>
      <w:r>
        <w:rPr>
          <w:color w:val="000000"/>
          <w:sz w:val="24"/>
          <w:szCs w:val="24"/>
        </w:rPr>
        <w:t xml:space="preserve">Strong communication </w:t>
      </w:r>
      <w:proofErr w:type="gramStart"/>
      <w:r>
        <w:rPr>
          <w:color w:val="000000"/>
          <w:sz w:val="24"/>
          <w:szCs w:val="24"/>
        </w:rPr>
        <w:t>skills:</w:t>
      </w:r>
      <w:proofErr w:type="gramEnd"/>
      <w:r>
        <w:rPr>
          <w:color w:val="000000"/>
          <w:sz w:val="24"/>
          <w:szCs w:val="24"/>
        </w:rPr>
        <w:t xml:space="preserve"> written and verbal in English</w:t>
      </w:r>
    </w:p>
    <w:p w14:paraId="00000036" w14:textId="77777777" w:rsidR="00985F9E" w:rsidRDefault="00000000">
      <w:pPr>
        <w:numPr>
          <w:ilvl w:val="0"/>
          <w:numId w:val="3"/>
        </w:numPr>
        <w:pBdr>
          <w:top w:val="nil"/>
          <w:left w:val="nil"/>
          <w:bottom w:val="nil"/>
          <w:right w:val="nil"/>
          <w:between w:val="nil"/>
        </w:pBdr>
        <w:spacing w:after="100"/>
        <w:ind w:left="1133" w:right="-40"/>
        <w:rPr>
          <w:color w:val="000000"/>
          <w:sz w:val="24"/>
          <w:szCs w:val="24"/>
        </w:rPr>
      </w:pPr>
      <w:r>
        <w:rPr>
          <w:color w:val="000000"/>
          <w:sz w:val="24"/>
          <w:szCs w:val="24"/>
        </w:rPr>
        <w:t>Excellent interpersonal skills including the ability to effectively communicate, network and negotiate with people from a wide range of backgrounds</w:t>
      </w:r>
    </w:p>
    <w:p w14:paraId="00000037" w14:textId="77777777" w:rsidR="00985F9E" w:rsidRDefault="00000000">
      <w:pPr>
        <w:numPr>
          <w:ilvl w:val="0"/>
          <w:numId w:val="3"/>
        </w:numPr>
        <w:pBdr>
          <w:top w:val="nil"/>
          <w:left w:val="nil"/>
          <w:bottom w:val="nil"/>
          <w:right w:val="nil"/>
          <w:between w:val="nil"/>
        </w:pBdr>
        <w:spacing w:after="100"/>
        <w:ind w:left="1133" w:right="-40"/>
        <w:rPr>
          <w:color w:val="000000"/>
          <w:sz w:val="24"/>
          <w:szCs w:val="24"/>
        </w:rPr>
      </w:pPr>
      <w:r>
        <w:rPr>
          <w:color w:val="000000"/>
          <w:sz w:val="24"/>
          <w:szCs w:val="24"/>
        </w:rPr>
        <w:t>Organisational, administrative and time management skills, with the ability to prioritise tasks and deliver/produce work under pressure and to deadlines.</w:t>
      </w:r>
    </w:p>
    <w:p w14:paraId="00000038" w14:textId="77777777" w:rsidR="00985F9E" w:rsidRDefault="00000000">
      <w:pPr>
        <w:numPr>
          <w:ilvl w:val="0"/>
          <w:numId w:val="3"/>
        </w:numPr>
        <w:pBdr>
          <w:top w:val="nil"/>
          <w:left w:val="nil"/>
          <w:bottom w:val="nil"/>
          <w:right w:val="nil"/>
          <w:between w:val="nil"/>
        </w:pBdr>
        <w:spacing w:after="100"/>
        <w:ind w:left="1133" w:right="-40"/>
        <w:rPr>
          <w:color w:val="000000"/>
          <w:sz w:val="24"/>
          <w:szCs w:val="24"/>
        </w:rPr>
      </w:pPr>
      <w:r>
        <w:rPr>
          <w:color w:val="000000"/>
          <w:sz w:val="24"/>
          <w:szCs w:val="24"/>
        </w:rPr>
        <w:t>Effectively operate within organisational policies and procedures.</w:t>
      </w:r>
    </w:p>
    <w:p w14:paraId="00000039" w14:textId="77777777" w:rsidR="00985F9E" w:rsidRDefault="00985F9E">
      <w:pPr>
        <w:pBdr>
          <w:top w:val="nil"/>
          <w:left w:val="nil"/>
          <w:bottom w:val="nil"/>
          <w:right w:val="nil"/>
          <w:between w:val="nil"/>
        </w:pBdr>
        <w:spacing w:after="0"/>
        <w:ind w:left="1800" w:right="-40"/>
        <w:rPr>
          <w:color w:val="000000"/>
          <w:sz w:val="24"/>
          <w:szCs w:val="24"/>
        </w:rPr>
      </w:pPr>
    </w:p>
    <w:p w14:paraId="0000003A" w14:textId="77777777" w:rsidR="00985F9E" w:rsidRDefault="00000000">
      <w:pPr>
        <w:pBdr>
          <w:top w:val="nil"/>
          <w:left w:val="nil"/>
          <w:bottom w:val="nil"/>
          <w:right w:val="nil"/>
          <w:between w:val="nil"/>
        </w:pBdr>
        <w:spacing w:after="0"/>
        <w:ind w:right="-40"/>
        <w:rPr>
          <w:color w:val="000000"/>
          <w:sz w:val="24"/>
          <w:szCs w:val="24"/>
        </w:rPr>
      </w:pPr>
      <w:r>
        <w:rPr>
          <w:b/>
          <w:color w:val="000000"/>
          <w:sz w:val="24"/>
          <w:szCs w:val="24"/>
        </w:rPr>
        <w:t xml:space="preserve">Desirable </w:t>
      </w:r>
      <w:r>
        <w:rPr>
          <w:b/>
          <w:sz w:val="24"/>
          <w:szCs w:val="24"/>
        </w:rPr>
        <w:t>Experience and Skills</w:t>
      </w:r>
    </w:p>
    <w:p w14:paraId="0000003B" w14:textId="77777777" w:rsidR="00985F9E" w:rsidRDefault="00000000">
      <w:pPr>
        <w:numPr>
          <w:ilvl w:val="0"/>
          <w:numId w:val="2"/>
        </w:numPr>
        <w:pBdr>
          <w:top w:val="nil"/>
          <w:left w:val="nil"/>
          <w:bottom w:val="nil"/>
          <w:right w:val="nil"/>
          <w:between w:val="nil"/>
        </w:pBdr>
        <w:spacing w:after="200"/>
        <w:ind w:right="-40"/>
        <w:rPr>
          <w:color w:val="000000"/>
          <w:sz w:val="24"/>
          <w:szCs w:val="24"/>
        </w:rPr>
      </w:pPr>
      <w:r>
        <w:rPr>
          <w:color w:val="000000"/>
          <w:sz w:val="24"/>
          <w:szCs w:val="24"/>
        </w:rPr>
        <w:t>Direct experience of the asylum or immigration system – either through working in the sector or lived experience.</w:t>
      </w:r>
    </w:p>
    <w:p w14:paraId="0000003C" w14:textId="77777777" w:rsidR="00985F9E" w:rsidRDefault="00000000">
      <w:pPr>
        <w:numPr>
          <w:ilvl w:val="0"/>
          <w:numId w:val="2"/>
        </w:numPr>
        <w:pBdr>
          <w:top w:val="nil"/>
          <w:left w:val="nil"/>
          <w:bottom w:val="nil"/>
          <w:right w:val="nil"/>
          <w:between w:val="nil"/>
        </w:pBdr>
        <w:spacing w:after="200"/>
        <w:ind w:right="-40"/>
        <w:rPr>
          <w:color w:val="000000"/>
          <w:sz w:val="24"/>
          <w:szCs w:val="24"/>
        </w:rPr>
      </w:pPr>
      <w:r>
        <w:rPr>
          <w:color w:val="000000"/>
          <w:sz w:val="24"/>
          <w:szCs w:val="24"/>
        </w:rPr>
        <w:t>Experience with complex data and information management (for example</w:t>
      </w:r>
      <w:r>
        <w:rPr>
          <w:sz w:val="24"/>
          <w:szCs w:val="24"/>
        </w:rPr>
        <w:t xml:space="preserve"> </w:t>
      </w:r>
      <w:r>
        <w:rPr>
          <w:color w:val="000000"/>
          <w:sz w:val="24"/>
          <w:szCs w:val="24"/>
        </w:rPr>
        <w:t>monitoring databases, MEL etc.)</w:t>
      </w:r>
    </w:p>
    <w:p w14:paraId="0000003D" w14:textId="77777777" w:rsidR="00985F9E" w:rsidRDefault="00000000">
      <w:pPr>
        <w:numPr>
          <w:ilvl w:val="0"/>
          <w:numId w:val="2"/>
        </w:numPr>
        <w:pBdr>
          <w:top w:val="nil"/>
          <w:left w:val="nil"/>
          <w:bottom w:val="nil"/>
          <w:right w:val="nil"/>
          <w:between w:val="nil"/>
        </w:pBdr>
        <w:spacing w:after="200"/>
        <w:ind w:right="-40"/>
        <w:rPr>
          <w:color w:val="000000"/>
          <w:sz w:val="24"/>
          <w:szCs w:val="24"/>
        </w:rPr>
      </w:pPr>
      <w:r>
        <w:rPr>
          <w:color w:val="000000"/>
          <w:sz w:val="24"/>
          <w:szCs w:val="24"/>
        </w:rPr>
        <w:t>Experience in a communications role or similar</w:t>
      </w:r>
    </w:p>
    <w:p w14:paraId="0000003E" w14:textId="031FB123" w:rsidR="00985F9E" w:rsidRDefault="00000000">
      <w:pPr>
        <w:numPr>
          <w:ilvl w:val="0"/>
          <w:numId w:val="2"/>
        </w:numPr>
        <w:pBdr>
          <w:top w:val="nil"/>
          <w:left w:val="nil"/>
          <w:bottom w:val="nil"/>
          <w:right w:val="nil"/>
          <w:between w:val="nil"/>
        </w:pBdr>
        <w:spacing w:after="200"/>
        <w:ind w:right="-40"/>
        <w:rPr>
          <w:color w:val="000000"/>
          <w:sz w:val="24"/>
          <w:szCs w:val="24"/>
        </w:rPr>
      </w:pPr>
      <w:r>
        <w:rPr>
          <w:color w:val="000000"/>
          <w:sz w:val="24"/>
          <w:szCs w:val="24"/>
        </w:rPr>
        <w:t>An understanding of health and safety along with safeguarding</w:t>
      </w:r>
      <w:r w:rsidR="00452B0B">
        <w:rPr>
          <w:color w:val="000000"/>
          <w:sz w:val="24"/>
          <w:szCs w:val="24"/>
        </w:rPr>
        <w:t xml:space="preserve"> and</w:t>
      </w:r>
      <w:r>
        <w:rPr>
          <w:color w:val="000000"/>
          <w:sz w:val="24"/>
          <w:szCs w:val="24"/>
        </w:rPr>
        <w:t xml:space="preserve"> Data Protection</w:t>
      </w:r>
    </w:p>
    <w:p w14:paraId="00000040" w14:textId="575ECDC7" w:rsidR="00985F9E" w:rsidRPr="00452B0B" w:rsidRDefault="00000000" w:rsidP="00452B0B">
      <w:pPr>
        <w:numPr>
          <w:ilvl w:val="0"/>
          <w:numId w:val="2"/>
        </w:numPr>
        <w:pBdr>
          <w:top w:val="nil"/>
          <w:left w:val="nil"/>
          <w:bottom w:val="nil"/>
          <w:right w:val="nil"/>
          <w:between w:val="nil"/>
        </w:pBdr>
        <w:spacing w:after="200"/>
        <w:ind w:right="-40"/>
        <w:rPr>
          <w:color w:val="000000"/>
          <w:sz w:val="24"/>
          <w:szCs w:val="24"/>
        </w:rPr>
      </w:pPr>
      <w:r>
        <w:rPr>
          <w:color w:val="000000"/>
          <w:sz w:val="24"/>
          <w:szCs w:val="24"/>
        </w:rPr>
        <w:t>Facilitation skills to enable effective discussions</w:t>
      </w:r>
    </w:p>
    <w:p w14:paraId="00000041" w14:textId="77777777" w:rsidR="00985F9E" w:rsidRDefault="00000000">
      <w:pPr>
        <w:ind w:left="360" w:right="-40"/>
        <w:rPr>
          <w:sz w:val="24"/>
          <w:szCs w:val="24"/>
        </w:rPr>
      </w:pPr>
      <w:r>
        <w:rPr>
          <w:sz w:val="24"/>
          <w:szCs w:val="24"/>
        </w:rPr>
        <w:t>A full, clean driving licence and access to a car are required as travel across the Humber region will be required.</w:t>
      </w:r>
    </w:p>
    <w:p w14:paraId="00000042" w14:textId="77777777" w:rsidR="00985F9E" w:rsidRDefault="00000000">
      <w:pPr>
        <w:ind w:left="360" w:right="-40"/>
        <w:rPr>
          <w:sz w:val="24"/>
          <w:szCs w:val="24"/>
        </w:rPr>
      </w:pPr>
      <w:r>
        <w:rPr>
          <w:sz w:val="24"/>
          <w:szCs w:val="24"/>
        </w:rPr>
        <w:t xml:space="preserve">CIAC is an equal opportunities employer and seeks to make all reasonable adjustments to this role as is feasible. </w:t>
      </w:r>
    </w:p>
    <w:sectPr w:rsidR="00985F9E">
      <w:headerReference w:type="default" r:id="rId10"/>
      <w:foot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117EF" w14:textId="77777777" w:rsidR="00B10585" w:rsidRDefault="00B10585">
      <w:pPr>
        <w:spacing w:after="0" w:line="240" w:lineRule="auto"/>
      </w:pPr>
      <w:r>
        <w:separator/>
      </w:r>
    </w:p>
  </w:endnote>
  <w:endnote w:type="continuationSeparator" w:id="0">
    <w:p w14:paraId="5CD1A03D" w14:textId="77777777" w:rsidR="00B10585" w:rsidRDefault="00B10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81CFD52-AFAF-46A3-9CE1-669BEACAD71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730CEFE-B6DF-4377-ACD7-EAA9F01A58B4}"/>
    <w:embedBold r:id="rId3" w:fontKey="{E4D74D44-0D13-47AD-BE40-49BBB998C008}"/>
  </w:font>
  <w:font w:name="Georgia">
    <w:panose1 w:val="02040502050405020303"/>
    <w:charset w:val="00"/>
    <w:family w:val="roman"/>
    <w:pitch w:val="variable"/>
    <w:sig w:usb0="00000287" w:usb1="00000000" w:usb2="00000000" w:usb3="00000000" w:csb0="0000009F" w:csb1="00000000"/>
    <w:embedRegular r:id="rId4" w:fontKey="{BDE83364-3DBB-4821-9C3F-6F7905BA7DB2}"/>
    <w:embedItalic r:id="rId5" w:fontKey="{B3B42ABC-0F14-44BA-902B-609CF400EC8A}"/>
  </w:font>
  <w:font w:name="Calibri Light">
    <w:panose1 w:val="020F0302020204030204"/>
    <w:charset w:val="00"/>
    <w:family w:val="swiss"/>
    <w:pitch w:val="variable"/>
    <w:sig w:usb0="E4002EFF" w:usb1="C200247B" w:usb2="00000009" w:usb3="00000000" w:csb0="000001FF" w:csb1="00000000"/>
    <w:embedRegular r:id="rId6" w:fontKey="{AE1421A8-1D9E-42BA-A8D9-0990F843776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3" w14:textId="7E07CD31" w:rsidR="00985F9E"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t xml:space="preserve">               Charity Commission Number: 1170984       </w:t>
    </w:r>
    <w:r w:rsidR="005B518C">
      <w:rPr>
        <w:color w:val="000000"/>
      </w:rPr>
      <w:t>IAA</w:t>
    </w:r>
    <w:r>
      <w:rPr>
        <w:color w:val="000000"/>
      </w:rPr>
      <w:t xml:space="preserve"> Number: F201700047</w:t>
    </w:r>
  </w:p>
  <w:p w14:paraId="00000044" w14:textId="77777777" w:rsidR="00985F9E" w:rsidRDefault="00985F9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8AAC1" w14:textId="77777777" w:rsidR="00B10585" w:rsidRDefault="00B10585">
      <w:pPr>
        <w:spacing w:after="0" w:line="240" w:lineRule="auto"/>
      </w:pPr>
      <w:r>
        <w:separator/>
      </w:r>
    </w:p>
  </w:footnote>
  <w:footnote w:type="continuationSeparator" w:id="0">
    <w:p w14:paraId="4CF3B5E7" w14:textId="77777777" w:rsidR="00B10585" w:rsidRDefault="00B105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2551589"/>
      <w:docPartObj>
        <w:docPartGallery w:val="Page Numbers (Top of Page)"/>
        <w:docPartUnique/>
      </w:docPartObj>
    </w:sdtPr>
    <w:sdtEndPr>
      <w:rPr>
        <w:noProof/>
      </w:rPr>
    </w:sdtEndPr>
    <w:sdtContent>
      <w:p w14:paraId="20FF9078" w14:textId="2D6679BC" w:rsidR="00F72028" w:rsidRDefault="00F72028">
        <w:pPr>
          <w:pStyle w:val="Header"/>
        </w:pPr>
        <w:r>
          <w:fldChar w:fldCharType="begin"/>
        </w:r>
        <w:r>
          <w:instrText xml:space="preserve"> PAGE   \* MERGEFORMAT </w:instrText>
        </w:r>
        <w:r>
          <w:fldChar w:fldCharType="separate"/>
        </w:r>
        <w:r>
          <w:rPr>
            <w:noProof/>
          </w:rPr>
          <w:t>2</w:t>
        </w:r>
        <w:r>
          <w:rPr>
            <w:noProof/>
          </w:rPr>
          <w:fldChar w:fldCharType="end"/>
        </w:r>
      </w:p>
    </w:sdtContent>
  </w:sdt>
  <w:p w14:paraId="2DD7FDC9" w14:textId="77777777" w:rsidR="00452B0B" w:rsidRDefault="00452B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1629B2"/>
    <w:multiLevelType w:val="multilevel"/>
    <w:tmpl w:val="7B447E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424B6CE4"/>
    <w:multiLevelType w:val="multilevel"/>
    <w:tmpl w:val="83AE09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638D67DE"/>
    <w:multiLevelType w:val="multilevel"/>
    <w:tmpl w:val="FBB25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24402421">
    <w:abstractNumId w:val="0"/>
  </w:num>
  <w:num w:numId="2" w16cid:durableId="2080589832">
    <w:abstractNumId w:val="1"/>
  </w:num>
  <w:num w:numId="3" w16cid:durableId="19765189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F9E"/>
    <w:rsid w:val="00177173"/>
    <w:rsid w:val="00452B0B"/>
    <w:rsid w:val="005B518C"/>
    <w:rsid w:val="0092026E"/>
    <w:rsid w:val="00985F9E"/>
    <w:rsid w:val="00A51DA0"/>
    <w:rsid w:val="00B10585"/>
    <w:rsid w:val="00BC410D"/>
    <w:rsid w:val="00DD1D34"/>
    <w:rsid w:val="00F720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D5F46"/>
  <w15:docId w15:val="{099EAD0D-4D84-4164-B2AB-82FC0DBDF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949B3"/>
    <w:pPr>
      <w:ind w:left="720"/>
      <w:contextualSpacing/>
    </w:pPr>
  </w:style>
  <w:style w:type="paragraph" w:styleId="Header">
    <w:name w:val="header"/>
    <w:basedOn w:val="Normal"/>
    <w:link w:val="HeaderChar"/>
    <w:uiPriority w:val="99"/>
    <w:unhideWhenUsed/>
    <w:rsid w:val="00D949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49B3"/>
  </w:style>
  <w:style w:type="paragraph" w:styleId="Footer">
    <w:name w:val="footer"/>
    <w:basedOn w:val="Normal"/>
    <w:link w:val="FooterChar"/>
    <w:uiPriority w:val="99"/>
    <w:unhideWhenUsed/>
    <w:rsid w:val="00D949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49B3"/>
  </w:style>
  <w:style w:type="character" w:styleId="Hyperlink">
    <w:name w:val="Hyperlink"/>
    <w:basedOn w:val="DefaultParagraphFont"/>
    <w:uiPriority w:val="99"/>
    <w:unhideWhenUsed/>
    <w:rsid w:val="001E5557"/>
    <w:rPr>
      <w:color w:val="0563C1" w:themeColor="hyperlink"/>
      <w:u w:val="single"/>
    </w:rPr>
  </w:style>
  <w:style w:type="character" w:styleId="UnresolvedMention">
    <w:name w:val="Unresolved Mention"/>
    <w:basedOn w:val="DefaultParagraphFont"/>
    <w:uiPriority w:val="99"/>
    <w:semiHidden/>
    <w:unhideWhenUsed/>
    <w:rsid w:val="001E5557"/>
    <w:rPr>
      <w:color w:val="808080"/>
      <w:shd w:val="clear" w:color="auto" w:fill="E6E6E6"/>
    </w:rPr>
  </w:style>
  <w:style w:type="table" w:styleId="TableGrid">
    <w:name w:val="Table Grid"/>
    <w:basedOn w:val="TableNormal"/>
    <w:uiPriority w:val="39"/>
    <w:rsid w:val="00EF4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ompasi.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YSLOTdKCnL3HUVhWn1lSf9y6oQ==">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858</Words>
  <Characters>4893</Characters>
  <Application>Microsoft Office Word</Application>
  <DocSecurity>0</DocSecurity>
  <Lines>40</Lines>
  <Paragraphs>11</Paragraphs>
  <ScaleCrop>false</ScaleCrop>
  <Company/>
  <LinksUpToDate>false</LinksUpToDate>
  <CharactersWithSpaces>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Jayne Mercer</dc:creator>
  <cp:lastModifiedBy>Tariq Ibrahim</cp:lastModifiedBy>
  <cp:revision>2</cp:revision>
  <dcterms:created xsi:type="dcterms:W3CDTF">2025-02-05T15:49:00Z</dcterms:created>
  <dcterms:modified xsi:type="dcterms:W3CDTF">2025-02-05T15:49:00Z</dcterms:modified>
</cp:coreProperties>
</file>